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BD5" w14:textId="77777777" w:rsidR="00907D59" w:rsidRDefault="00907D59" w:rsidP="00907D59">
      <w:pPr>
        <w:ind w:right="-286"/>
        <w:rPr>
          <w:rFonts w:ascii="Calibri" w:hAnsi="Calibri" w:cs="Calibri"/>
          <w:b/>
          <w:sz w:val="22"/>
          <w:szCs w:val="22"/>
          <w:lang w:val="pl-PL"/>
        </w:rPr>
      </w:pPr>
    </w:p>
    <w:p w14:paraId="4C126378" w14:textId="150ABF6F" w:rsidR="00D604C1" w:rsidRPr="00BF3AF4" w:rsidRDefault="00D604C1" w:rsidP="00907D59">
      <w:pPr>
        <w:ind w:left="-426" w:right="-286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Vyšetrenie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>:</w:t>
      </w:r>
      <w:r w:rsidRPr="00BF3AF4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787ECC94" w14:textId="75FB8049" w:rsidR="00D604C1" w:rsidRPr="00CA4298" w:rsidRDefault="00D604C1" w:rsidP="00907D59">
      <w:pPr>
        <w:ind w:left="-426" w:right="-286"/>
        <w:rPr>
          <w:rFonts w:ascii="Calibri" w:hAnsi="Calibri" w:cs="Calibri"/>
          <w:i/>
          <w:iCs/>
          <w:sz w:val="22"/>
          <w:szCs w:val="22"/>
          <w:lang w:val="en-US"/>
        </w:rPr>
      </w:pPr>
      <w:r w:rsidRPr="00BF3AF4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CA4298">
        <w:rPr>
          <w:rFonts w:ascii="Calibri" w:hAnsi="Calibri" w:cs="Calibri"/>
          <w:sz w:val="22"/>
          <w:szCs w:val="22"/>
          <w:lang w:val="en-US"/>
        </w:rPr>
        <w:t xml:space="preserve">1. </w:t>
      </w:r>
      <w:proofErr w:type="spellStart"/>
      <w:r w:rsidR="00DB1C9C" w:rsidRPr="00CA4298">
        <w:rPr>
          <w:rFonts w:ascii="Calibri" w:hAnsi="Calibri" w:cs="Calibri"/>
          <w:sz w:val="22"/>
          <w:szCs w:val="22"/>
          <w:lang w:val="en-US"/>
        </w:rPr>
        <w:t>Hereditárna</w:t>
      </w:r>
      <w:proofErr w:type="spellEnd"/>
      <w:r w:rsidR="00DB1C9C" w:rsidRPr="00CA4298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DB1C9C" w:rsidRPr="00CA4298">
        <w:rPr>
          <w:rFonts w:ascii="Calibri" w:hAnsi="Calibri" w:cs="Calibri"/>
          <w:sz w:val="22"/>
          <w:szCs w:val="22"/>
          <w:lang w:val="en-US"/>
        </w:rPr>
        <w:t>hemochromatóza</w:t>
      </w:r>
      <w:proofErr w:type="spellEnd"/>
      <w:r w:rsidR="00DB1C9C" w:rsidRPr="00CA4298">
        <w:rPr>
          <w:rFonts w:ascii="Calibri" w:hAnsi="Calibri" w:cs="Calibri"/>
          <w:sz w:val="22"/>
          <w:szCs w:val="22"/>
          <w:lang w:val="en-US"/>
        </w:rPr>
        <w:t xml:space="preserve"> – </w:t>
      </w:r>
      <w:proofErr w:type="spellStart"/>
      <w:r w:rsidR="00596875" w:rsidRPr="00CA4298">
        <w:rPr>
          <w:rFonts w:ascii="Calibri" w:hAnsi="Calibri" w:cs="Calibri"/>
          <w:sz w:val="22"/>
          <w:szCs w:val="22"/>
          <w:lang w:val="en-US"/>
        </w:rPr>
        <w:t>varianty</w:t>
      </w:r>
      <w:proofErr w:type="spellEnd"/>
      <w:r w:rsidR="00DB1C9C" w:rsidRPr="00CA4298">
        <w:rPr>
          <w:rFonts w:ascii="Calibri" w:hAnsi="Calibri" w:cs="Calibri"/>
          <w:sz w:val="22"/>
          <w:szCs w:val="22"/>
          <w:lang w:val="en-US"/>
        </w:rPr>
        <w:t xml:space="preserve"> C282Y a H63D v </w:t>
      </w:r>
      <w:proofErr w:type="spellStart"/>
      <w:r w:rsidR="00DB1C9C" w:rsidRPr="00CA4298">
        <w:rPr>
          <w:rFonts w:ascii="Calibri" w:hAnsi="Calibri" w:cs="Calibri"/>
          <w:sz w:val="22"/>
          <w:szCs w:val="22"/>
          <w:lang w:val="en-US"/>
        </w:rPr>
        <w:t>géne</w:t>
      </w:r>
      <w:proofErr w:type="spellEnd"/>
      <w:r w:rsidR="00DB1C9C" w:rsidRPr="00CA429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DB1C9C" w:rsidRPr="00CA4298">
        <w:rPr>
          <w:rFonts w:ascii="Calibri" w:hAnsi="Calibri" w:cs="Calibri"/>
          <w:i/>
          <w:iCs/>
          <w:sz w:val="22"/>
          <w:szCs w:val="22"/>
          <w:lang w:val="en-US"/>
        </w:rPr>
        <w:t>HFE</w:t>
      </w:r>
    </w:p>
    <w:p w14:paraId="3C224DA5" w14:textId="77777777" w:rsidR="00D90CB1" w:rsidRPr="00CA4298" w:rsidRDefault="00D90CB1" w:rsidP="00D90CB1">
      <w:pPr>
        <w:ind w:left="-284" w:right="-286"/>
        <w:rPr>
          <w:rFonts w:ascii="Calibri" w:hAnsi="Calibri" w:cs="Calibri"/>
          <w:sz w:val="22"/>
          <w:szCs w:val="22"/>
          <w:lang w:val="en-US"/>
        </w:rPr>
      </w:pPr>
    </w:p>
    <w:p w14:paraId="3C1F41A8" w14:textId="2101F2E2" w:rsidR="00D604C1" w:rsidRPr="00BF3AF4" w:rsidRDefault="00D604C1" w:rsidP="00D604C1">
      <w:pPr>
        <w:ind w:left="-426" w:right="-286"/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Poznámka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ku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kvalite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vzorky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 xml:space="preserve">: </w:t>
      </w:r>
      <w:proofErr w:type="spellStart"/>
      <w:r w:rsidRPr="00BF3AF4">
        <w:rPr>
          <w:rFonts w:ascii="Calibri" w:hAnsi="Calibri" w:cs="Calibri"/>
          <w:sz w:val="22"/>
          <w:szCs w:val="22"/>
          <w:lang w:val="en-US"/>
        </w:rPr>
        <w:t>spĺňa</w:t>
      </w:r>
      <w:proofErr w:type="spellEnd"/>
      <w:r w:rsidRPr="00BF3AF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F3AF4">
        <w:rPr>
          <w:rFonts w:ascii="Calibri" w:hAnsi="Calibri" w:cs="Calibri"/>
          <w:sz w:val="22"/>
          <w:szCs w:val="22"/>
          <w:lang w:val="en-US"/>
        </w:rPr>
        <w:t>kritéri</w:t>
      </w:r>
      <w:r w:rsidR="00D03E09">
        <w:rPr>
          <w:rFonts w:ascii="Calibri" w:hAnsi="Calibri" w:cs="Calibri"/>
          <w:sz w:val="22"/>
          <w:szCs w:val="22"/>
          <w:lang w:val="en-US"/>
        </w:rPr>
        <w:t>á</w:t>
      </w:r>
      <w:proofErr w:type="spellEnd"/>
    </w:p>
    <w:p w14:paraId="16268F45" w14:textId="58FFFBBA" w:rsidR="00D604C1" w:rsidRPr="00BF3AF4" w:rsidRDefault="00D604C1" w:rsidP="00D604C1">
      <w:pPr>
        <w:ind w:left="-426" w:right="-286"/>
        <w:outlineLvl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Priradené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číslo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vzorky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>:</w:t>
      </w:r>
      <w:r w:rsidRPr="00BF3AF4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735D5">
        <w:rPr>
          <w:rFonts w:ascii="Calibri" w:hAnsi="Calibri" w:cs="Calibri"/>
          <w:sz w:val="22"/>
          <w:szCs w:val="22"/>
          <w:lang w:val="en-US"/>
        </w:rPr>
        <w:t>XY</w:t>
      </w:r>
      <w:r w:rsidR="00E11F19">
        <w:rPr>
          <w:rFonts w:ascii="Calibri" w:hAnsi="Calibri" w:cs="Calibri"/>
          <w:sz w:val="22"/>
          <w:szCs w:val="22"/>
          <w:lang w:val="en-US"/>
        </w:rPr>
        <w:t>/202</w:t>
      </w:r>
      <w:r w:rsidR="000C23D3">
        <w:rPr>
          <w:rFonts w:ascii="Calibri" w:hAnsi="Calibri" w:cs="Calibri"/>
          <w:sz w:val="22"/>
          <w:szCs w:val="22"/>
          <w:lang w:val="en-US"/>
        </w:rPr>
        <w:t>5</w:t>
      </w:r>
    </w:p>
    <w:p w14:paraId="6052F73F" w14:textId="77777777" w:rsidR="00D604C1" w:rsidRPr="00BF3AF4" w:rsidRDefault="00D604C1" w:rsidP="00D604C1">
      <w:pPr>
        <w:ind w:right="-286"/>
        <w:rPr>
          <w:rFonts w:ascii="Calibri" w:hAnsi="Calibri" w:cs="Calibri"/>
          <w:i/>
          <w:sz w:val="22"/>
          <w:szCs w:val="22"/>
          <w:lang w:val="en-US"/>
        </w:rPr>
      </w:pPr>
      <w:r w:rsidRPr="00BF3AF4">
        <w:rPr>
          <w:rFonts w:ascii="Calibri" w:hAnsi="Calibri" w:cs="Calibri"/>
          <w:sz w:val="22"/>
          <w:szCs w:val="22"/>
          <w:lang w:val="en-US"/>
        </w:rPr>
        <w:tab/>
      </w:r>
      <w:r w:rsidRPr="00BF3AF4">
        <w:rPr>
          <w:rFonts w:ascii="Calibri" w:hAnsi="Calibri" w:cs="Calibri"/>
          <w:i/>
          <w:sz w:val="22"/>
          <w:szCs w:val="22"/>
          <w:lang w:val="en-US"/>
        </w:rPr>
        <w:tab/>
      </w:r>
      <w:r w:rsidRPr="00BF3AF4">
        <w:rPr>
          <w:rFonts w:ascii="Calibri" w:hAnsi="Calibri" w:cs="Calibri"/>
          <w:i/>
          <w:sz w:val="22"/>
          <w:szCs w:val="22"/>
          <w:lang w:val="en-US"/>
        </w:rPr>
        <w:tab/>
      </w:r>
    </w:p>
    <w:p w14:paraId="69E41A07" w14:textId="77777777" w:rsidR="00D604C1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Výsledky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BF3AF4">
        <w:rPr>
          <w:rFonts w:ascii="Calibri" w:hAnsi="Calibri" w:cs="Calibri"/>
          <w:b/>
          <w:sz w:val="22"/>
          <w:szCs w:val="22"/>
          <w:lang w:val="en-US"/>
        </w:rPr>
        <w:t>analýzy</w:t>
      </w:r>
      <w:proofErr w:type="spellEnd"/>
      <w:r w:rsidRPr="00BF3AF4">
        <w:rPr>
          <w:rFonts w:ascii="Calibri" w:hAnsi="Calibri" w:cs="Calibri"/>
          <w:b/>
          <w:sz w:val="22"/>
          <w:szCs w:val="22"/>
          <w:lang w:val="en-US"/>
        </w:rPr>
        <w:t>:</w:t>
      </w:r>
    </w:p>
    <w:p w14:paraId="04E36B1E" w14:textId="77777777" w:rsidR="00FB0292" w:rsidRPr="00BF3AF4" w:rsidRDefault="00FB0292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2126"/>
        <w:gridCol w:w="1977"/>
      </w:tblGrid>
      <w:tr w:rsidR="00FB0292" w14:paraId="61C48D49" w14:textId="03AD55D6" w:rsidTr="00FB0292">
        <w:tc>
          <w:tcPr>
            <w:tcW w:w="1413" w:type="dxa"/>
          </w:tcPr>
          <w:p w14:paraId="25556D10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D227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DNA </w:t>
            </w:r>
            <w:proofErr w:type="spellStart"/>
            <w:r w:rsidRPr="004D227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vzorka</w:t>
            </w:r>
            <w:proofErr w:type="spellEnd"/>
          </w:p>
        </w:tc>
        <w:tc>
          <w:tcPr>
            <w:tcW w:w="1559" w:type="dxa"/>
          </w:tcPr>
          <w:p w14:paraId="5945CD90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gén</w:t>
            </w:r>
            <w:proofErr w:type="spellEnd"/>
          </w:p>
        </w:tc>
        <w:tc>
          <w:tcPr>
            <w:tcW w:w="1985" w:type="dxa"/>
          </w:tcPr>
          <w:p w14:paraId="65EBFA7B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variant</w:t>
            </w:r>
          </w:p>
        </w:tc>
        <w:tc>
          <w:tcPr>
            <w:tcW w:w="2126" w:type="dxa"/>
          </w:tcPr>
          <w:p w14:paraId="28F5337A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4D227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genotyp</w:t>
            </w:r>
            <w:proofErr w:type="spellEnd"/>
          </w:p>
        </w:tc>
        <w:tc>
          <w:tcPr>
            <w:tcW w:w="1977" w:type="dxa"/>
          </w:tcPr>
          <w:p w14:paraId="2BC2A971" w14:textId="4EC45800" w:rsidR="00FB0292" w:rsidRPr="004D2273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B79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č. lab. </w:t>
            </w:r>
            <w:proofErr w:type="spellStart"/>
            <w:r w:rsidRPr="00EB795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správy</w:t>
            </w:r>
            <w:proofErr w:type="spellEnd"/>
          </w:p>
        </w:tc>
      </w:tr>
      <w:tr w:rsidR="00FB0292" w14:paraId="7AEB72D6" w14:textId="70CFB369" w:rsidTr="00FB0292">
        <w:tc>
          <w:tcPr>
            <w:tcW w:w="1413" w:type="dxa"/>
            <w:vMerge w:val="restart"/>
            <w:vAlign w:val="center"/>
          </w:tcPr>
          <w:p w14:paraId="4C6D0BAD" w14:textId="48F4382B" w:rsidR="00FB0292" w:rsidRDefault="00E735D5" w:rsidP="0010314B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XY</w:t>
            </w:r>
            <w:r w:rsidR="00FB02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/202</w:t>
            </w:r>
            <w:r w:rsidR="000C23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0E65C3BE" w14:textId="77777777" w:rsidR="00FB0292" w:rsidRPr="008274C1" w:rsidRDefault="00FB0292" w:rsidP="0010314B">
            <w:pPr>
              <w:jc w:val="center"/>
              <w:outlineLvl w:val="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  <w:r w:rsidRPr="008274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HFE</w:t>
            </w:r>
          </w:p>
        </w:tc>
        <w:tc>
          <w:tcPr>
            <w:tcW w:w="1985" w:type="dxa"/>
          </w:tcPr>
          <w:p w14:paraId="711305F8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D2273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C282Y</w:t>
            </w:r>
          </w:p>
        </w:tc>
        <w:tc>
          <w:tcPr>
            <w:tcW w:w="2126" w:type="dxa"/>
          </w:tcPr>
          <w:p w14:paraId="01D8F2E9" w14:textId="4A84F866" w:rsidR="00FB0292" w:rsidRDefault="000C23D3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variant</w:t>
            </w:r>
            <w:r w:rsidRPr="004D22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22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neprítomn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ý</w:t>
            </w:r>
            <w:proofErr w:type="spellEnd"/>
            <w:r w:rsidRPr="001D7A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977" w:type="dxa"/>
            <w:vMerge w:val="restart"/>
            <w:vAlign w:val="center"/>
          </w:tcPr>
          <w:p w14:paraId="6B22B748" w14:textId="5A9B7C4C" w:rsidR="00FB0292" w:rsidRPr="00982691" w:rsidRDefault="00FB0292" w:rsidP="00FB0292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B02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LS_HFE_20251</w:t>
            </w:r>
            <w:r w:rsidR="000C23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204</w:t>
            </w:r>
          </w:p>
        </w:tc>
      </w:tr>
      <w:tr w:rsidR="00FB0292" w14:paraId="2BD002BA" w14:textId="0E64D759" w:rsidTr="00FB0292">
        <w:tc>
          <w:tcPr>
            <w:tcW w:w="1413" w:type="dxa"/>
            <w:vMerge/>
          </w:tcPr>
          <w:p w14:paraId="35A183AA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14:paraId="1044EE59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3F787ACA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D7A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H63D</w:t>
            </w:r>
          </w:p>
        </w:tc>
        <w:tc>
          <w:tcPr>
            <w:tcW w:w="2126" w:type="dxa"/>
          </w:tcPr>
          <w:p w14:paraId="0C0B628A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variant</w:t>
            </w:r>
            <w:r w:rsidRPr="004D22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22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neprítomn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ý</w:t>
            </w:r>
            <w:proofErr w:type="spellEnd"/>
            <w:r w:rsidRPr="001D7AB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977" w:type="dxa"/>
            <w:vMerge/>
          </w:tcPr>
          <w:p w14:paraId="4DA6313F" w14:textId="77777777" w:rsidR="00FB0292" w:rsidRDefault="00FB0292" w:rsidP="0010314B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EC77F31" w14:textId="77777777" w:rsidR="00D604C1" w:rsidRPr="00BF3AF4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en-US"/>
        </w:rPr>
      </w:pPr>
    </w:p>
    <w:p w14:paraId="4335B92F" w14:textId="77777777" w:rsidR="00D604C1" w:rsidRPr="00313D9D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1B720475" w14:textId="510B2322" w:rsidR="00DF68E3" w:rsidRPr="00E735D5" w:rsidRDefault="00D604C1" w:rsidP="00E735D5">
      <w:pPr>
        <w:ind w:left="-426" w:right="-286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sk-SK"/>
        </w:rPr>
      </w:pPr>
      <w:r w:rsidRPr="00313D9D">
        <w:rPr>
          <w:rFonts w:ascii="Calibri" w:hAnsi="Calibri" w:cs="Calibri"/>
          <w:b/>
          <w:sz w:val="22"/>
          <w:szCs w:val="22"/>
          <w:lang w:val="sk-SK"/>
        </w:rPr>
        <w:t>Záver:</w:t>
      </w:r>
      <w:r w:rsidR="002127E3" w:rsidRPr="006C7B0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sk-SK"/>
        </w:rPr>
        <w:t xml:space="preserve"> </w:t>
      </w:r>
    </w:p>
    <w:p w14:paraId="2C17ABEE" w14:textId="634ABD21" w:rsidR="00DF68E3" w:rsidRPr="00A550E6" w:rsidRDefault="00DF68E3" w:rsidP="00DF68E3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 w:rsidRPr="00A550E6">
        <w:rPr>
          <w:rFonts w:ascii="Calibri" w:hAnsi="Calibri" w:cs="Calibri"/>
          <w:sz w:val="22"/>
          <w:szCs w:val="22"/>
          <w:lang w:val="sk-SK"/>
        </w:rPr>
        <w:t>Vzork</w:t>
      </w:r>
      <w:r w:rsidR="00E735D5">
        <w:rPr>
          <w:rFonts w:ascii="Calibri" w:hAnsi="Calibri" w:cs="Calibri"/>
          <w:sz w:val="22"/>
          <w:szCs w:val="22"/>
          <w:lang w:val="sk-SK"/>
        </w:rPr>
        <w:t>a</w:t>
      </w:r>
      <w:r w:rsidRPr="00A550E6">
        <w:rPr>
          <w:rFonts w:ascii="Calibri" w:hAnsi="Calibri" w:cs="Calibri"/>
          <w:sz w:val="22"/>
          <w:szCs w:val="22"/>
          <w:lang w:val="sk-SK"/>
        </w:rPr>
        <w:t xml:space="preserve"> DNA pacienta </w:t>
      </w:r>
      <w:r w:rsidR="00E735D5">
        <w:rPr>
          <w:rFonts w:ascii="Calibri" w:hAnsi="Calibri" w:cs="Calibri"/>
          <w:sz w:val="22"/>
          <w:szCs w:val="22"/>
          <w:lang w:val="sk-SK"/>
        </w:rPr>
        <w:t>bola vyšetrená</w:t>
      </w:r>
      <w:r w:rsidRPr="00A550E6">
        <w:rPr>
          <w:rFonts w:ascii="Calibri" w:hAnsi="Calibri" w:cs="Calibri"/>
          <w:sz w:val="22"/>
          <w:szCs w:val="22"/>
          <w:lang w:val="sk-SK"/>
        </w:rPr>
        <w:t xml:space="preserve"> na prítomnosť najčastejších variantov v géne </w:t>
      </w:r>
      <w:r w:rsidRPr="00A550E6">
        <w:rPr>
          <w:rFonts w:ascii="Calibri" w:hAnsi="Calibri" w:cs="Calibri"/>
          <w:i/>
          <w:iCs/>
          <w:sz w:val="22"/>
          <w:szCs w:val="22"/>
          <w:lang w:val="sk-SK"/>
        </w:rPr>
        <w:t>HFE</w:t>
      </w:r>
      <w:r w:rsidR="003D167C">
        <w:rPr>
          <w:rFonts w:ascii="Calibri" w:hAnsi="Calibri" w:cs="Calibri"/>
          <w:sz w:val="22"/>
          <w:szCs w:val="22"/>
          <w:lang w:val="sk-SK"/>
        </w:rPr>
        <w:t xml:space="preserve"> a</w:t>
      </w:r>
      <w:r w:rsidR="008673A8">
        <w:rPr>
          <w:rFonts w:ascii="Calibri" w:hAnsi="Calibri" w:cs="Calibri"/>
          <w:sz w:val="22"/>
          <w:szCs w:val="22"/>
          <w:lang w:val="sk-SK"/>
        </w:rPr>
        <w:t>sociovaných so vznikom</w:t>
      </w:r>
      <w:r w:rsidR="00E735D5">
        <w:rPr>
          <w:rFonts w:ascii="Calibri" w:hAnsi="Calibri" w:cs="Calibri"/>
          <w:sz w:val="22"/>
          <w:szCs w:val="22"/>
          <w:lang w:val="sk-SK"/>
        </w:rPr>
        <w:t xml:space="preserve"> hereditárnej</w:t>
      </w:r>
      <w:r w:rsidR="008673A8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="005C7C15" w:rsidRPr="005C7C15">
        <w:rPr>
          <w:rFonts w:asciiTheme="minorHAnsi" w:hAnsiTheme="minorHAnsi" w:cstheme="minorHAnsi"/>
          <w:sz w:val="22"/>
          <w:szCs w:val="22"/>
          <w:lang w:val="sk-SK"/>
        </w:rPr>
        <w:t>hemochromatóz</w:t>
      </w:r>
      <w:r w:rsidR="005C7C15">
        <w:rPr>
          <w:rFonts w:asciiTheme="minorHAnsi" w:hAnsiTheme="minorHAnsi" w:cstheme="minorHAnsi"/>
          <w:sz w:val="22"/>
          <w:szCs w:val="22"/>
          <w:lang w:val="sk-SK"/>
        </w:rPr>
        <w:t>y</w:t>
      </w:r>
      <w:proofErr w:type="spellEnd"/>
      <w:r w:rsidRPr="00A550E6">
        <w:rPr>
          <w:rFonts w:ascii="Calibri" w:hAnsi="Calibri" w:cs="Calibri"/>
          <w:sz w:val="22"/>
          <w:szCs w:val="22"/>
          <w:lang w:val="sk-SK"/>
        </w:rPr>
        <w:t xml:space="preserve">. U pacienta </w:t>
      </w:r>
      <w:r w:rsidR="00E735D5">
        <w:rPr>
          <w:rFonts w:ascii="Calibri" w:hAnsi="Calibri" w:cs="Calibri"/>
          <w:sz w:val="22"/>
          <w:szCs w:val="22"/>
          <w:lang w:val="sk-SK"/>
        </w:rPr>
        <w:t>nebola potvrdená</w:t>
      </w:r>
      <w:r w:rsidRPr="00A550E6">
        <w:rPr>
          <w:rFonts w:ascii="Calibri" w:hAnsi="Calibri" w:cs="Calibri"/>
          <w:sz w:val="22"/>
          <w:szCs w:val="22"/>
          <w:lang w:val="sk-SK"/>
        </w:rPr>
        <w:t xml:space="preserve"> prítomnosť žiadneho z vyšetrovaných variantov. </w:t>
      </w:r>
    </w:p>
    <w:p w14:paraId="57817671" w14:textId="77777777" w:rsidR="00DF68E3" w:rsidRDefault="00DF68E3" w:rsidP="00DF68E3">
      <w:pPr>
        <w:ind w:left="-426" w:right="-286"/>
        <w:jc w:val="both"/>
        <w:outlineLvl w:val="0"/>
        <w:rPr>
          <w:rFonts w:ascii="Calibri" w:hAnsi="Calibri" w:cs="Calibri"/>
          <w:b/>
          <w:bCs/>
          <w:sz w:val="22"/>
          <w:szCs w:val="22"/>
          <w:lang w:val="sk-SK"/>
        </w:rPr>
      </w:pPr>
    </w:p>
    <w:p w14:paraId="590002BF" w14:textId="77777777" w:rsidR="00E735D5" w:rsidRPr="00E735D5" w:rsidRDefault="00A550E6" w:rsidP="00E735D5">
      <w:pPr>
        <w:ind w:left="-426" w:right="-286"/>
        <w:jc w:val="both"/>
        <w:outlineLvl w:val="0"/>
        <w:rPr>
          <w:rFonts w:ascii="Calibri" w:hAnsi="Calibri" w:cs="Calibri"/>
          <w:sz w:val="20"/>
          <w:lang w:val="sk-SK"/>
        </w:rPr>
      </w:pPr>
      <w:r w:rsidRPr="00E735D5">
        <w:rPr>
          <w:rFonts w:ascii="Calibri" w:hAnsi="Calibri" w:cs="Calibri"/>
          <w:sz w:val="20"/>
          <w:lang w:val="sk-SK"/>
        </w:rPr>
        <w:t xml:space="preserve">Pozn. </w:t>
      </w:r>
      <w:r w:rsidR="00DF68E3" w:rsidRPr="00E735D5">
        <w:rPr>
          <w:rFonts w:ascii="Calibri" w:hAnsi="Calibri" w:cs="Calibri"/>
          <w:sz w:val="20"/>
          <w:lang w:val="sk-SK"/>
        </w:rPr>
        <w:t xml:space="preserve">Vyšetrenie nevylučuje prítomnosť iných patogénnych variantov v géne </w:t>
      </w:r>
      <w:r w:rsidR="00DF68E3" w:rsidRPr="00E735D5">
        <w:rPr>
          <w:rFonts w:ascii="Calibri" w:hAnsi="Calibri" w:cs="Calibri"/>
          <w:i/>
          <w:iCs/>
          <w:sz w:val="20"/>
          <w:lang w:val="sk-SK"/>
        </w:rPr>
        <w:t>HFE</w:t>
      </w:r>
      <w:r w:rsidR="00DF68E3" w:rsidRPr="00E735D5">
        <w:rPr>
          <w:rFonts w:ascii="Calibri" w:hAnsi="Calibri" w:cs="Calibri"/>
          <w:sz w:val="20"/>
          <w:lang w:val="sk-SK"/>
        </w:rPr>
        <w:t xml:space="preserve">, ktoré nie sú </w:t>
      </w:r>
      <w:r w:rsidR="000C78FA" w:rsidRPr="00E735D5">
        <w:rPr>
          <w:rFonts w:ascii="Calibri" w:hAnsi="Calibri" w:cs="Calibri"/>
          <w:sz w:val="20"/>
          <w:lang w:val="sk-SK"/>
        </w:rPr>
        <w:t xml:space="preserve">jeho </w:t>
      </w:r>
      <w:r w:rsidR="00DF68E3" w:rsidRPr="00E735D5">
        <w:rPr>
          <w:rFonts w:ascii="Calibri" w:hAnsi="Calibri" w:cs="Calibri"/>
          <w:sz w:val="20"/>
          <w:lang w:val="sk-SK"/>
        </w:rPr>
        <w:t>súčasťou.</w:t>
      </w:r>
    </w:p>
    <w:p w14:paraId="03051952" w14:textId="77777777" w:rsidR="00E735D5" w:rsidRDefault="00E735D5" w:rsidP="00E735D5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14:paraId="5F37B025" w14:textId="488A5736" w:rsidR="00B33A44" w:rsidRPr="00E735D5" w:rsidRDefault="00B33A44" w:rsidP="00E735D5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 w:rsidRPr="006C7B00">
        <w:rPr>
          <w:rFonts w:asciiTheme="minorHAnsi" w:hAnsiTheme="minorHAnsi" w:cstheme="minorHAnsi"/>
          <w:b/>
          <w:bCs/>
          <w:sz w:val="22"/>
          <w:szCs w:val="22"/>
          <w:lang w:val="sk-SK"/>
        </w:rPr>
        <w:t>Analýzu vykonal:</w:t>
      </w:r>
      <w:r w:rsidRPr="006C7B00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66D5773" w14:textId="77777777" w:rsidR="00B33A44" w:rsidRPr="008274C1" w:rsidRDefault="00B33A44" w:rsidP="00B33A44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BC0D914" w14:textId="77777777" w:rsidR="00B33A44" w:rsidRDefault="00B33A44" w:rsidP="00B33A44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0083745" w14:textId="77777777" w:rsidR="00E735D5" w:rsidRPr="008274C1" w:rsidRDefault="00E735D5" w:rsidP="00B33A44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AF01BC3" w14:textId="3B214BA5" w:rsidR="00B33A44" w:rsidRPr="008274C1" w:rsidRDefault="00B33A44" w:rsidP="000C78FA">
      <w:pPr>
        <w:pStyle w:val="paragraph"/>
        <w:tabs>
          <w:tab w:val="left" w:pos="2384"/>
        </w:tabs>
        <w:spacing w:before="0" w:beforeAutospacing="0" w:after="0" w:afterAutospacing="0"/>
        <w:ind w:left="-435" w:right="-435"/>
        <w:jc w:val="both"/>
        <w:textAlignment w:val="baseline"/>
        <w:rPr>
          <w:rStyle w:val="eop"/>
          <w:rFonts w:ascii="Calibri" w:eastAsiaTheme="majorEastAsia" w:hAnsi="Calibri" w:cs="Calibri"/>
          <w:b/>
          <w:bCs/>
          <w:color w:val="000000"/>
          <w:sz w:val="22"/>
          <w:szCs w:val="22"/>
        </w:rPr>
      </w:pPr>
      <w:r w:rsidRPr="008274C1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  </w:t>
      </w:r>
      <w:r w:rsidRPr="008274C1">
        <w:rPr>
          <w:rStyle w:val="eop"/>
          <w:rFonts w:ascii="Calibri" w:eastAsiaTheme="majorEastAsia" w:hAnsi="Calibri" w:cs="Calibri"/>
          <w:b/>
          <w:bCs/>
          <w:color w:val="000000"/>
          <w:sz w:val="22"/>
          <w:szCs w:val="22"/>
        </w:rPr>
        <w:t> </w:t>
      </w:r>
      <w:r w:rsidR="000C78FA">
        <w:rPr>
          <w:rStyle w:val="eop"/>
          <w:rFonts w:ascii="Calibri" w:eastAsiaTheme="majorEastAsia" w:hAnsi="Calibri" w:cs="Calibri"/>
          <w:b/>
          <w:bCs/>
          <w:color w:val="000000"/>
          <w:sz w:val="22"/>
          <w:szCs w:val="22"/>
        </w:rPr>
        <w:tab/>
      </w:r>
    </w:p>
    <w:p w14:paraId="1F799096" w14:textId="77777777" w:rsidR="00A60D22" w:rsidRPr="008274C1" w:rsidRDefault="00A60D22" w:rsidP="00B33A44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Style w:val="eop"/>
          <w:rFonts w:ascii="Calibri" w:eastAsiaTheme="majorEastAsia" w:hAnsi="Calibri" w:cs="Calibri"/>
          <w:b/>
          <w:bCs/>
          <w:color w:val="000000"/>
          <w:sz w:val="22"/>
          <w:szCs w:val="22"/>
        </w:rPr>
      </w:pPr>
    </w:p>
    <w:p w14:paraId="7F57597A" w14:textId="77777777" w:rsidR="008274C1" w:rsidRDefault="00A60D22" w:rsidP="008274C1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6C7B00">
        <w:rPr>
          <w:rFonts w:ascii="Calibri" w:hAnsi="Calibri" w:cs="Calibri"/>
          <w:b/>
          <w:sz w:val="22"/>
          <w:szCs w:val="22"/>
          <w:lang w:val="en-US"/>
        </w:rPr>
        <w:t>Schválil</w:t>
      </w:r>
      <w:proofErr w:type="spellEnd"/>
      <w:r w:rsidRPr="006C7B00">
        <w:rPr>
          <w:rFonts w:ascii="Calibri" w:hAnsi="Calibri" w:cs="Calibri"/>
          <w:b/>
          <w:sz w:val="22"/>
          <w:szCs w:val="22"/>
          <w:lang w:val="en-US"/>
        </w:rPr>
        <w:t xml:space="preserve"> a </w:t>
      </w:r>
      <w:proofErr w:type="spellStart"/>
      <w:r w:rsidRPr="006C7B00">
        <w:rPr>
          <w:rFonts w:ascii="Calibri" w:hAnsi="Calibri" w:cs="Calibri"/>
          <w:b/>
          <w:sz w:val="22"/>
          <w:szCs w:val="22"/>
          <w:lang w:val="en-US"/>
        </w:rPr>
        <w:t>uvoľnil</w:t>
      </w:r>
      <w:proofErr w:type="spellEnd"/>
      <w:r w:rsidRPr="006C7B00">
        <w:rPr>
          <w:rFonts w:ascii="Calibri" w:hAnsi="Calibri" w:cs="Calibri"/>
          <w:b/>
          <w:sz w:val="22"/>
          <w:szCs w:val="22"/>
          <w:lang w:val="en-US"/>
        </w:rPr>
        <w:t>:</w:t>
      </w:r>
      <w:r w:rsidRPr="006C7B00">
        <w:rPr>
          <w:rFonts w:ascii="Calibri" w:hAnsi="Calibri" w:cs="Calibri"/>
          <w:sz w:val="22"/>
          <w:szCs w:val="22"/>
          <w:lang w:val="en-US"/>
        </w:rPr>
        <w:t xml:space="preserve"> Prof. </w:t>
      </w:r>
      <w:proofErr w:type="spellStart"/>
      <w:r w:rsidRPr="006C7B00">
        <w:rPr>
          <w:rFonts w:ascii="Calibri" w:hAnsi="Calibri" w:cs="Calibri"/>
          <w:sz w:val="22"/>
          <w:szCs w:val="22"/>
          <w:lang w:val="en-US"/>
        </w:rPr>
        <w:t>RNDr</w:t>
      </w:r>
      <w:proofErr w:type="spellEnd"/>
      <w:r w:rsidRPr="006C7B00">
        <w:rPr>
          <w:rFonts w:ascii="Calibri" w:hAnsi="Calibri" w:cs="Calibri"/>
          <w:sz w:val="22"/>
          <w:szCs w:val="22"/>
          <w:lang w:val="en-US"/>
        </w:rPr>
        <w:t xml:space="preserve">. Ľudevít Kádaši, </w:t>
      </w:r>
      <w:proofErr w:type="spellStart"/>
      <w:r w:rsidRPr="006C7B00">
        <w:rPr>
          <w:rFonts w:ascii="Calibri" w:hAnsi="Calibri" w:cs="Calibri"/>
          <w:sz w:val="22"/>
          <w:szCs w:val="22"/>
          <w:lang w:val="en-US"/>
        </w:rPr>
        <w:t>DrSc</w:t>
      </w:r>
      <w:proofErr w:type="spellEnd"/>
      <w:r w:rsidRPr="006C7B00">
        <w:rPr>
          <w:rFonts w:ascii="Calibri" w:hAnsi="Calibri" w:cs="Calibri"/>
          <w:sz w:val="22"/>
          <w:szCs w:val="22"/>
          <w:lang w:val="en-US"/>
        </w:rPr>
        <w:t xml:space="preserve">., </w:t>
      </w:r>
      <w:proofErr w:type="spellStart"/>
      <w:r w:rsidRPr="006C7B00">
        <w:rPr>
          <w:rFonts w:ascii="Calibri" w:hAnsi="Calibri" w:cs="Calibri"/>
          <w:sz w:val="22"/>
          <w:szCs w:val="22"/>
          <w:lang w:val="en-US"/>
        </w:rPr>
        <w:t>odborný</w:t>
      </w:r>
      <w:proofErr w:type="spellEnd"/>
      <w:r w:rsidRPr="006C7B00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6C7B00">
        <w:rPr>
          <w:rFonts w:ascii="Calibri" w:hAnsi="Calibri" w:cs="Calibri"/>
          <w:sz w:val="22"/>
          <w:szCs w:val="22"/>
          <w:lang w:val="en-US"/>
        </w:rPr>
        <w:t>zástupca</w:t>
      </w:r>
      <w:proofErr w:type="spellEnd"/>
    </w:p>
    <w:p w14:paraId="73D91E86" w14:textId="77777777" w:rsidR="00F07C6B" w:rsidRPr="00F07C6B" w:rsidRDefault="00F07C6B" w:rsidP="00F07C6B">
      <w:pPr>
        <w:rPr>
          <w:rFonts w:ascii="Calibri" w:hAnsi="Calibri" w:cs="Calibri"/>
          <w:sz w:val="22"/>
          <w:szCs w:val="22"/>
          <w:lang w:val="sk-SK"/>
        </w:rPr>
      </w:pPr>
    </w:p>
    <w:p w14:paraId="7E8AC74C" w14:textId="77777777" w:rsidR="00F07C6B" w:rsidRPr="00F07C6B" w:rsidRDefault="00F07C6B" w:rsidP="00F07C6B">
      <w:pPr>
        <w:rPr>
          <w:rFonts w:ascii="Calibri" w:hAnsi="Calibri" w:cs="Calibri"/>
          <w:sz w:val="22"/>
          <w:szCs w:val="22"/>
          <w:lang w:val="sk-SK"/>
        </w:rPr>
      </w:pPr>
    </w:p>
    <w:p w14:paraId="5725DB24" w14:textId="77777777" w:rsidR="00F07C6B" w:rsidRDefault="00F07C6B" w:rsidP="00F07C6B">
      <w:pPr>
        <w:rPr>
          <w:rFonts w:ascii="Calibri" w:hAnsi="Calibri" w:cs="Calibri"/>
          <w:sz w:val="22"/>
          <w:szCs w:val="22"/>
          <w:lang w:val="sk-SK"/>
        </w:rPr>
      </w:pPr>
    </w:p>
    <w:p w14:paraId="6BE51119" w14:textId="77777777" w:rsidR="00F07C6B" w:rsidRPr="00F07C6B" w:rsidRDefault="00F07C6B" w:rsidP="00F07C6B">
      <w:pPr>
        <w:jc w:val="center"/>
        <w:rPr>
          <w:rFonts w:ascii="Calibri" w:hAnsi="Calibri" w:cs="Calibri"/>
          <w:sz w:val="22"/>
          <w:szCs w:val="22"/>
          <w:lang w:val="sk-SK"/>
        </w:rPr>
      </w:pPr>
    </w:p>
    <w:sectPr w:rsidR="00F07C6B" w:rsidRPr="00F07C6B" w:rsidSect="00502EAF">
      <w:headerReference w:type="default" r:id="rId10"/>
      <w:foot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6293" w14:textId="77777777" w:rsidR="00911729" w:rsidRDefault="00911729" w:rsidP="00691B34">
      <w:r>
        <w:separator/>
      </w:r>
    </w:p>
  </w:endnote>
  <w:endnote w:type="continuationSeparator" w:id="0">
    <w:p w14:paraId="455E3C32" w14:textId="77777777" w:rsidR="00911729" w:rsidRDefault="00911729" w:rsidP="006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B410" w14:textId="1FAFCDC0" w:rsidR="00E97E44" w:rsidRDefault="00E97E44" w:rsidP="00E97E44">
    <w:pPr>
      <w:ind w:left="-426" w:right="-286"/>
      <w:jc w:val="both"/>
      <w:outlineLvl w:val="0"/>
      <w:rPr>
        <w:rFonts w:ascii="Calibri" w:hAnsi="Calibri" w:cs="Calibri"/>
        <w:bCs/>
        <w:sz w:val="22"/>
        <w:szCs w:val="22"/>
        <w:lang w:val="sk-SK"/>
      </w:rPr>
    </w:pPr>
    <w:r w:rsidRPr="00622790">
      <w:rPr>
        <w:rFonts w:ascii="Calibri" w:hAnsi="Calibri" w:cs="Calibri"/>
        <w:b/>
        <w:sz w:val="22"/>
        <w:szCs w:val="22"/>
        <w:lang w:val="sk-SK"/>
      </w:rPr>
      <w:t xml:space="preserve">Uvoľnené: </w:t>
    </w:r>
    <w:r w:rsidR="008274C1">
      <w:rPr>
        <w:rFonts w:ascii="Calibri" w:hAnsi="Calibri" w:cs="Calibri"/>
        <w:bCs/>
        <w:sz w:val="22"/>
        <w:szCs w:val="22"/>
        <w:lang w:val="sk-SK"/>
      </w:rPr>
      <w:t>4</w:t>
    </w:r>
    <w:r w:rsidR="00E44E99">
      <w:rPr>
        <w:rFonts w:ascii="Calibri" w:hAnsi="Calibri" w:cs="Calibri"/>
        <w:bCs/>
        <w:sz w:val="22"/>
        <w:szCs w:val="22"/>
        <w:lang w:val="sk-SK"/>
      </w:rPr>
      <w:t>.</w:t>
    </w:r>
    <w:r w:rsidR="00302BA8">
      <w:rPr>
        <w:rFonts w:ascii="Calibri" w:hAnsi="Calibri" w:cs="Calibri"/>
        <w:bCs/>
        <w:sz w:val="22"/>
        <w:szCs w:val="22"/>
        <w:lang w:val="sk-SK"/>
      </w:rPr>
      <w:t>1</w:t>
    </w:r>
    <w:r w:rsidR="008274C1">
      <w:rPr>
        <w:rFonts w:ascii="Calibri" w:hAnsi="Calibri" w:cs="Calibri"/>
        <w:bCs/>
        <w:sz w:val="22"/>
        <w:szCs w:val="22"/>
        <w:lang w:val="sk-SK"/>
      </w:rPr>
      <w:t>2</w:t>
    </w:r>
    <w:r w:rsidR="00E44E99">
      <w:rPr>
        <w:rFonts w:ascii="Calibri" w:hAnsi="Calibri" w:cs="Calibri"/>
        <w:bCs/>
        <w:sz w:val="22"/>
        <w:szCs w:val="22"/>
        <w:lang w:val="sk-SK"/>
      </w:rPr>
      <w:t xml:space="preserve">.2025 </w:t>
    </w:r>
    <w:r w:rsidR="00302BA8">
      <w:rPr>
        <w:rFonts w:ascii="Calibri" w:hAnsi="Calibri" w:cs="Calibri"/>
        <w:bCs/>
        <w:sz w:val="22"/>
        <w:szCs w:val="22"/>
        <w:lang w:val="sk-SK"/>
      </w:rPr>
      <w:t>1</w:t>
    </w:r>
    <w:r w:rsidR="008274C1">
      <w:rPr>
        <w:rFonts w:ascii="Calibri" w:hAnsi="Calibri" w:cs="Calibri"/>
        <w:bCs/>
        <w:sz w:val="22"/>
        <w:szCs w:val="22"/>
        <w:lang w:val="sk-SK"/>
      </w:rPr>
      <w:t>4</w:t>
    </w:r>
    <w:r w:rsidR="00E44E99">
      <w:rPr>
        <w:rFonts w:ascii="Calibri" w:hAnsi="Calibri" w:cs="Calibri"/>
        <w:bCs/>
        <w:sz w:val="22"/>
        <w:szCs w:val="22"/>
        <w:lang w:val="sk-SK"/>
      </w:rPr>
      <w:t>:</w:t>
    </w:r>
    <w:r w:rsidR="008274C1">
      <w:rPr>
        <w:rFonts w:ascii="Calibri" w:hAnsi="Calibri" w:cs="Calibri"/>
        <w:bCs/>
        <w:sz w:val="22"/>
        <w:szCs w:val="22"/>
        <w:lang w:val="sk-SK"/>
      </w:rPr>
      <w:t>00</w:t>
    </w:r>
    <w:r>
      <w:rPr>
        <w:rFonts w:ascii="Times New Roman" w:hAnsi="Times New Roman" w:cs="Times New Roman"/>
      </w:rPr>
      <w:t xml:space="preserve">                                                 </w:t>
    </w:r>
    <w:r w:rsidR="00B24897"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t xml:space="preserve">                                                Strana 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>PAGE  \* Arabic  \* MERGEFORMAT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>
      <w:rPr>
        <w:rFonts w:ascii="Times New Roman" w:hAnsi="Times New Roman" w:cs="Times New Roman"/>
        <w:b/>
        <w:bCs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>NUMPAGES  \* Arabic  \* MERGEFORMAT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>
      <w:rPr>
        <w:rFonts w:ascii="Times New Roman" w:hAnsi="Times New Roman" w:cs="Times New Roman"/>
        <w:b/>
        <w:bCs/>
      </w:rPr>
      <w:fldChar w:fldCharType="end"/>
    </w:r>
  </w:p>
  <w:p w14:paraId="6617C36B" w14:textId="77777777" w:rsidR="00E97E44" w:rsidRPr="00C17EF9" w:rsidRDefault="00E97E44" w:rsidP="00E97E44">
    <w:pPr>
      <w:pStyle w:val="Pta"/>
      <w:rPr>
        <w:lang w:val="sk-SK"/>
      </w:rPr>
    </w:pPr>
  </w:p>
  <w:p w14:paraId="3BF785FB" w14:textId="77777777" w:rsidR="00E97E44" w:rsidRDefault="00E97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211B" w14:textId="77777777" w:rsidR="00911729" w:rsidRDefault="00911729" w:rsidP="00691B34">
      <w:r>
        <w:separator/>
      </w:r>
    </w:p>
  </w:footnote>
  <w:footnote w:type="continuationSeparator" w:id="0">
    <w:p w14:paraId="59EBC5C5" w14:textId="77777777" w:rsidR="00911729" w:rsidRDefault="00911729" w:rsidP="006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5843" w14:textId="5D3C5067" w:rsidR="00D90CB1" w:rsidRPr="00D02D39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1E7AA8D7" wp14:editId="6DE568FD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14:paraId="7846ABB2" w14:textId="77777777" w:rsidR="00D90CB1" w:rsidRPr="00D02D39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14:paraId="4A35D60E" w14:textId="77777777" w:rsidR="00D90CB1" w:rsidRPr="00D02D39" w:rsidRDefault="00D90CB1" w:rsidP="00D90CB1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14:paraId="0E61C3CF" w14:textId="77777777" w:rsidR="00D90CB1" w:rsidRDefault="00D90CB1" w:rsidP="00D90CB1">
    <w:pPr>
      <w:pStyle w:val="Hlavika"/>
      <w:rPr>
        <w:sz w:val="16"/>
        <w:szCs w:val="16"/>
      </w:rPr>
    </w:pPr>
  </w:p>
  <w:p w14:paraId="57A1A52E" w14:textId="77777777" w:rsidR="00D90CB1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14:paraId="65371C49" w14:textId="4896BB5D" w:rsidR="008F207B" w:rsidRPr="00D90CB1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   </w:t>
    </w:r>
  </w:p>
  <w:p w14:paraId="49C8BB68" w14:textId="77777777" w:rsidR="008F207B" w:rsidRPr="005D3D64" w:rsidRDefault="008F207B" w:rsidP="008F207B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34CA5089" w14:textId="7D8CB465" w:rsidR="008F207B" w:rsidRDefault="008F207B" w:rsidP="008F207B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E735D5">
      <w:rPr>
        <w:rFonts w:ascii="Calibri" w:hAnsi="Calibri" w:cs="Calibri"/>
        <w:b/>
        <w:sz w:val="28"/>
        <w:szCs w:val="28"/>
        <w:lang w:val="sk-SK"/>
      </w:rPr>
      <w:t>XY</w:t>
    </w:r>
    <w:r w:rsidR="00712F83">
      <w:rPr>
        <w:rFonts w:ascii="Calibri" w:hAnsi="Calibri" w:cs="Calibri"/>
        <w:b/>
        <w:sz w:val="28"/>
        <w:szCs w:val="28"/>
        <w:lang w:val="sk-SK"/>
      </w:rPr>
      <w:t>/202</w:t>
    </w:r>
    <w:r w:rsidR="00526E8F">
      <w:rPr>
        <w:rFonts w:ascii="Calibri" w:hAnsi="Calibri" w:cs="Calibri"/>
        <w:b/>
        <w:sz w:val="28"/>
        <w:szCs w:val="28"/>
        <w:lang w:val="sk-SK"/>
      </w:rPr>
      <w:t>5</w:t>
    </w:r>
  </w:p>
  <w:p w14:paraId="508063BF" w14:textId="77777777" w:rsidR="008F207B" w:rsidRDefault="008F207B" w:rsidP="008F207B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F207B" w:rsidRPr="00911716" w14:paraId="78C9BC33" w14:textId="77777777" w:rsidTr="00FC65D8">
      <w:trPr>
        <w:trHeight w:val="673"/>
        <w:jc w:val="center"/>
      </w:trPr>
      <w:tc>
        <w:tcPr>
          <w:tcW w:w="5103" w:type="dxa"/>
          <w:vAlign w:val="center"/>
        </w:tcPr>
        <w:p w14:paraId="687F7744" w14:textId="19F174EA" w:rsidR="008F207B" w:rsidRPr="00EB795C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B795C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Meno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EB795C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>:</w:t>
          </w:r>
          <w:r w:rsidR="00937FC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</w:p>
        <w:p w14:paraId="7D0F6695" w14:textId="6C6902AC" w:rsidR="008F207B" w:rsidRPr="00EB795C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Ochorenie: </w:t>
          </w:r>
          <w:r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susp. </w:t>
          </w:r>
          <w:r w:rsidR="002D6027">
            <w:rPr>
              <w:rFonts w:asciiTheme="minorHAnsi" w:hAnsiTheme="minorHAnsi" w:cstheme="minorHAnsi"/>
              <w:sz w:val="22"/>
              <w:szCs w:val="22"/>
              <w:lang w:val="pl-PL"/>
            </w:rPr>
            <w:t>Hereditárna hemochromatóza</w:t>
          </w:r>
        </w:p>
        <w:p w14:paraId="52DF5E22" w14:textId="5F1EEFFA" w:rsidR="008F207B" w:rsidRPr="003445C5" w:rsidRDefault="008F207B" w:rsidP="008F207B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3445C5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88543F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556220">
            <w:rPr>
              <w:rFonts w:asciiTheme="minorHAnsi" w:hAnsiTheme="minorHAnsi" w:cstheme="minorHAnsi"/>
              <w:sz w:val="22"/>
              <w:szCs w:val="22"/>
              <w:lang w:val="pl-PL"/>
            </w:rPr>
            <w:t>HFE-</w:t>
          </w:r>
        </w:p>
        <w:p w14:paraId="5E2B2FDE" w14:textId="08DB9AE3" w:rsidR="008F207B" w:rsidRPr="003445C5" w:rsidRDefault="008F207B" w:rsidP="008F207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="00E735D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ster z bukálnej sliznice</w:t>
          </w:r>
        </w:p>
        <w:p w14:paraId="39D8389B" w14:textId="13F7F28D" w:rsidR="008F207B" w:rsidRPr="003445C5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  <w:r w:rsidR="0002325A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19</w:t>
          </w:r>
          <w:r w:rsidR="00773EA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5B4C1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11</w:t>
          </w:r>
          <w:r w:rsidR="00773EA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  <w:tc>
        <w:tcPr>
          <w:tcW w:w="4947" w:type="dxa"/>
          <w:vAlign w:val="center"/>
        </w:tcPr>
        <w:p w14:paraId="37006DCC" w14:textId="6BD19C73" w:rsidR="008F207B" w:rsidRPr="00EB795C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B795C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Rodné číslo:</w:t>
          </w:r>
          <w:r w:rsidR="005B79E4" w:rsidRPr="00EB795C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</w:p>
        <w:p w14:paraId="2680FCA2" w14:textId="636BEB80" w:rsidR="008F207B" w:rsidRPr="00EB795C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B795C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Adresa: </w:t>
          </w:r>
        </w:p>
        <w:p w14:paraId="4A0A308D" w14:textId="03F568D1" w:rsidR="00E735D5" w:rsidRPr="00B86AF3" w:rsidRDefault="008F207B" w:rsidP="00B86AF3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EB795C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Poisťovňa: </w:t>
          </w:r>
          <w:r w:rsidR="00B86AF3" w:rsidRPr="00B86AF3">
            <w:rPr>
              <w:rFonts w:asciiTheme="minorHAnsi" w:hAnsiTheme="minorHAnsi" w:cstheme="minorHAnsi"/>
              <w:sz w:val="22"/>
              <w:szCs w:val="22"/>
              <w:lang w:val="pl-PL"/>
            </w:rPr>
            <w:t>samoplatca</w:t>
          </w:r>
        </w:p>
        <w:p w14:paraId="6CC265D6" w14:textId="11EF13A4" w:rsidR="008F207B" w:rsidRPr="00EB795C" w:rsidRDefault="008F207B" w:rsidP="008F207B">
          <w:pP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príjmu: </w:t>
          </w:r>
          <w:r w:rsidR="002E745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19.</w:t>
          </w:r>
          <w:r w:rsidR="005B4C1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11</w:t>
          </w:r>
          <w:r w:rsidR="00277281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</w:tr>
  </w:tbl>
  <w:p w14:paraId="416CE5A5" w14:textId="77777777" w:rsidR="003E7383" w:rsidRPr="00EB795C" w:rsidRDefault="003E7383">
    <w:pPr>
      <w:pStyle w:val="Hlavika"/>
      <w:rPr>
        <w:rFonts w:ascii="Calibri" w:hAnsi="Calibri" w:cs="Calibri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1"/>
  </w:num>
  <w:num w:numId="2" w16cid:durableId="94407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37B3"/>
    <w:rsid w:val="00014F8D"/>
    <w:rsid w:val="00022E65"/>
    <w:rsid w:val="0002325A"/>
    <w:rsid w:val="00024BDB"/>
    <w:rsid w:val="0003082E"/>
    <w:rsid w:val="0003143F"/>
    <w:rsid w:val="00034E30"/>
    <w:rsid w:val="000408E4"/>
    <w:rsid w:val="00050DCE"/>
    <w:rsid w:val="00054475"/>
    <w:rsid w:val="000601D6"/>
    <w:rsid w:val="00060C66"/>
    <w:rsid w:val="0006325D"/>
    <w:rsid w:val="0006394E"/>
    <w:rsid w:val="00066391"/>
    <w:rsid w:val="000663FB"/>
    <w:rsid w:val="00070AED"/>
    <w:rsid w:val="00086363"/>
    <w:rsid w:val="00094E8B"/>
    <w:rsid w:val="000978BB"/>
    <w:rsid w:val="000B1814"/>
    <w:rsid w:val="000B5F5E"/>
    <w:rsid w:val="000C0DBB"/>
    <w:rsid w:val="000C23D3"/>
    <w:rsid w:val="000C2FDE"/>
    <w:rsid w:val="000C39CE"/>
    <w:rsid w:val="000C54E9"/>
    <w:rsid w:val="000C55AC"/>
    <w:rsid w:val="000C78FA"/>
    <w:rsid w:val="000D26CC"/>
    <w:rsid w:val="000E41BC"/>
    <w:rsid w:val="000F4D67"/>
    <w:rsid w:val="00100EE2"/>
    <w:rsid w:val="00103066"/>
    <w:rsid w:val="00103273"/>
    <w:rsid w:val="00106DAE"/>
    <w:rsid w:val="00107EF4"/>
    <w:rsid w:val="0011786A"/>
    <w:rsid w:val="00117FB6"/>
    <w:rsid w:val="0013324C"/>
    <w:rsid w:val="00134C0C"/>
    <w:rsid w:val="001436E8"/>
    <w:rsid w:val="00145677"/>
    <w:rsid w:val="00154654"/>
    <w:rsid w:val="00155A1B"/>
    <w:rsid w:val="00156E37"/>
    <w:rsid w:val="00161BB5"/>
    <w:rsid w:val="00162FEA"/>
    <w:rsid w:val="001660F3"/>
    <w:rsid w:val="0017195E"/>
    <w:rsid w:val="00176E2B"/>
    <w:rsid w:val="001822D8"/>
    <w:rsid w:val="001912B0"/>
    <w:rsid w:val="001931A6"/>
    <w:rsid w:val="001942BE"/>
    <w:rsid w:val="00194F6D"/>
    <w:rsid w:val="001B4BB9"/>
    <w:rsid w:val="001C4756"/>
    <w:rsid w:val="001E309D"/>
    <w:rsid w:val="002021F3"/>
    <w:rsid w:val="002127E3"/>
    <w:rsid w:val="00223676"/>
    <w:rsid w:val="00224D14"/>
    <w:rsid w:val="00236696"/>
    <w:rsid w:val="002436A7"/>
    <w:rsid w:val="002466AD"/>
    <w:rsid w:val="00246912"/>
    <w:rsid w:val="00256F47"/>
    <w:rsid w:val="00260A8A"/>
    <w:rsid w:val="002678D7"/>
    <w:rsid w:val="00270A82"/>
    <w:rsid w:val="00277281"/>
    <w:rsid w:val="002876D1"/>
    <w:rsid w:val="00292D87"/>
    <w:rsid w:val="0029419E"/>
    <w:rsid w:val="00294862"/>
    <w:rsid w:val="002A0031"/>
    <w:rsid w:val="002B1960"/>
    <w:rsid w:val="002B5561"/>
    <w:rsid w:val="002C0B3C"/>
    <w:rsid w:val="002C13F7"/>
    <w:rsid w:val="002C4778"/>
    <w:rsid w:val="002C4F11"/>
    <w:rsid w:val="002C6C2D"/>
    <w:rsid w:val="002D1F8B"/>
    <w:rsid w:val="002D36E4"/>
    <w:rsid w:val="002D5241"/>
    <w:rsid w:val="002D5A86"/>
    <w:rsid w:val="002D6027"/>
    <w:rsid w:val="002E7455"/>
    <w:rsid w:val="002F477C"/>
    <w:rsid w:val="00302BA8"/>
    <w:rsid w:val="00303416"/>
    <w:rsid w:val="00305247"/>
    <w:rsid w:val="00305731"/>
    <w:rsid w:val="00306E0F"/>
    <w:rsid w:val="00307441"/>
    <w:rsid w:val="00311848"/>
    <w:rsid w:val="00313D9D"/>
    <w:rsid w:val="00314361"/>
    <w:rsid w:val="00322AB4"/>
    <w:rsid w:val="00330D4B"/>
    <w:rsid w:val="003457B2"/>
    <w:rsid w:val="0035026B"/>
    <w:rsid w:val="00352F3C"/>
    <w:rsid w:val="00357A2E"/>
    <w:rsid w:val="00362455"/>
    <w:rsid w:val="0036445A"/>
    <w:rsid w:val="00372EE9"/>
    <w:rsid w:val="00373BD7"/>
    <w:rsid w:val="00391557"/>
    <w:rsid w:val="00391DFC"/>
    <w:rsid w:val="003A6A97"/>
    <w:rsid w:val="003A708D"/>
    <w:rsid w:val="003B603F"/>
    <w:rsid w:val="003C4C77"/>
    <w:rsid w:val="003D167C"/>
    <w:rsid w:val="003D5C0F"/>
    <w:rsid w:val="003E2EEB"/>
    <w:rsid w:val="003E3512"/>
    <w:rsid w:val="003E3D71"/>
    <w:rsid w:val="003E7383"/>
    <w:rsid w:val="003E79BA"/>
    <w:rsid w:val="003F3D47"/>
    <w:rsid w:val="003F6BB2"/>
    <w:rsid w:val="0040069A"/>
    <w:rsid w:val="004065C4"/>
    <w:rsid w:val="00407BDF"/>
    <w:rsid w:val="004108B6"/>
    <w:rsid w:val="004118B9"/>
    <w:rsid w:val="00411A0B"/>
    <w:rsid w:val="004155BF"/>
    <w:rsid w:val="00420AAB"/>
    <w:rsid w:val="00425FF0"/>
    <w:rsid w:val="004269A0"/>
    <w:rsid w:val="004274C5"/>
    <w:rsid w:val="00431927"/>
    <w:rsid w:val="00436C1B"/>
    <w:rsid w:val="00440046"/>
    <w:rsid w:val="0044633B"/>
    <w:rsid w:val="004553E0"/>
    <w:rsid w:val="0045663B"/>
    <w:rsid w:val="00462B5D"/>
    <w:rsid w:val="00466B61"/>
    <w:rsid w:val="00470925"/>
    <w:rsid w:val="004772BC"/>
    <w:rsid w:val="00477EC3"/>
    <w:rsid w:val="004837CE"/>
    <w:rsid w:val="004841C9"/>
    <w:rsid w:val="004864EF"/>
    <w:rsid w:val="004953CC"/>
    <w:rsid w:val="00495447"/>
    <w:rsid w:val="004973E9"/>
    <w:rsid w:val="004A7324"/>
    <w:rsid w:val="004B03C0"/>
    <w:rsid w:val="004B29D0"/>
    <w:rsid w:val="004B68E9"/>
    <w:rsid w:val="004B7A59"/>
    <w:rsid w:val="004C1297"/>
    <w:rsid w:val="004C4F9E"/>
    <w:rsid w:val="004D6570"/>
    <w:rsid w:val="004E3C78"/>
    <w:rsid w:val="004E50B7"/>
    <w:rsid w:val="004E7557"/>
    <w:rsid w:val="004F2320"/>
    <w:rsid w:val="004F2480"/>
    <w:rsid w:val="004F4AC9"/>
    <w:rsid w:val="004F7417"/>
    <w:rsid w:val="00501F44"/>
    <w:rsid w:val="00502EAF"/>
    <w:rsid w:val="00503113"/>
    <w:rsid w:val="005223E4"/>
    <w:rsid w:val="005223FB"/>
    <w:rsid w:val="005227E4"/>
    <w:rsid w:val="00526E8F"/>
    <w:rsid w:val="00527043"/>
    <w:rsid w:val="005272F1"/>
    <w:rsid w:val="005312E3"/>
    <w:rsid w:val="005351D4"/>
    <w:rsid w:val="005369DB"/>
    <w:rsid w:val="00536EE7"/>
    <w:rsid w:val="00540BC5"/>
    <w:rsid w:val="0054200D"/>
    <w:rsid w:val="00542DC0"/>
    <w:rsid w:val="00543EA5"/>
    <w:rsid w:val="00555033"/>
    <w:rsid w:val="00556220"/>
    <w:rsid w:val="00563B52"/>
    <w:rsid w:val="00571A28"/>
    <w:rsid w:val="00573329"/>
    <w:rsid w:val="0057365B"/>
    <w:rsid w:val="0057572A"/>
    <w:rsid w:val="00575736"/>
    <w:rsid w:val="00587F16"/>
    <w:rsid w:val="00592675"/>
    <w:rsid w:val="00596875"/>
    <w:rsid w:val="0059724A"/>
    <w:rsid w:val="005A09D0"/>
    <w:rsid w:val="005A1A5A"/>
    <w:rsid w:val="005A4830"/>
    <w:rsid w:val="005A62EE"/>
    <w:rsid w:val="005B031A"/>
    <w:rsid w:val="005B0C1B"/>
    <w:rsid w:val="005B1336"/>
    <w:rsid w:val="005B13DD"/>
    <w:rsid w:val="005B3E8E"/>
    <w:rsid w:val="005B4C1F"/>
    <w:rsid w:val="005B79E4"/>
    <w:rsid w:val="005C3334"/>
    <w:rsid w:val="005C422C"/>
    <w:rsid w:val="005C74FD"/>
    <w:rsid w:val="005C7C15"/>
    <w:rsid w:val="005D581B"/>
    <w:rsid w:val="005F2F23"/>
    <w:rsid w:val="005F68D0"/>
    <w:rsid w:val="0060182E"/>
    <w:rsid w:val="00601BF4"/>
    <w:rsid w:val="00607291"/>
    <w:rsid w:val="0061456A"/>
    <w:rsid w:val="0061645C"/>
    <w:rsid w:val="006171E0"/>
    <w:rsid w:val="00626D2A"/>
    <w:rsid w:val="006322F3"/>
    <w:rsid w:val="00632BC3"/>
    <w:rsid w:val="00646DA7"/>
    <w:rsid w:val="00647F31"/>
    <w:rsid w:val="006529B9"/>
    <w:rsid w:val="006530E1"/>
    <w:rsid w:val="0065320F"/>
    <w:rsid w:val="00656F17"/>
    <w:rsid w:val="00661EDF"/>
    <w:rsid w:val="006703C6"/>
    <w:rsid w:val="00670D1C"/>
    <w:rsid w:val="00674F8A"/>
    <w:rsid w:val="00675E33"/>
    <w:rsid w:val="00676C92"/>
    <w:rsid w:val="00681BFB"/>
    <w:rsid w:val="00682AAE"/>
    <w:rsid w:val="006841E9"/>
    <w:rsid w:val="006865BE"/>
    <w:rsid w:val="00691B34"/>
    <w:rsid w:val="00696E22"/>
    <w:rsid w:val="006B0D05"/>
    <w:rsid w:val="006B457E"/>
    <w:rsid w:val="006B4AA8"/>
    <w:rsid w:val="006B56D4"/>
    <w:rsid w:val="006B6709"/>
    <w:rsid w:val="006B6E1C"/>
    <w:rsid w:val="006C7B00"/>
    <w:rsid w:val="006D0693"/>
    <w:rsid w:val="006D11E1"/>
    <w:rsid w:val="006D2860"/>
    <w:rsid w:val="006D3F64"/>
    <w:rsid w:val="006D652D"/>
    <w:rsid w:val="006D6E03"/>
    <w:rsid w:val="006D74D1"/>
    <w:rsid w:val="006F5B8B"/>
    <w:rsid w:val="0070394C"/>
    <w:rsid w:val="007043D4"/>
    <w:rsid w:val="0070642D"/>
    <w:rsid w:val="00707045"/>
    <w:rsid w:val="00712F83"/>
    <w:rsid w:val="007201F8"/>
    <w:rsid w:val="00727FF8"/>
    <w:rsid w:val="00737E24"/>
    <w:rsid w:val="00740888"/>
    <w:rsid w:val="00743928"/>
    <w:rsid w:val="00743F6B"/>
    <w:rsid w:val="00744307"/>
    <w:rsid w:val="00746DE3"/>
    <w:rsid w:val="0074756A"/>
    <w:rsid w:val="00753634"/>
    <w:rsid w:val="007555FC"/>
    <w:rsid w:val="007558FD"/>
    <w:rsid w:val="00773EA7"/>
    <w:rsid w:val="00782301"/>
    <w:rsid w:val="00786EE8"/>
    <w:rsid w:val="00793C1D"/>
    <w:rsid w:val="007B4356"/>
    <w:rsid w:val="007D070A"/>
    <w:rsid w:val="007D43BC"/>
    <w:rsid w:val="007D7B24"/>
    <w:rsid w:val="007E21D7"/>
    <w:rsid w:val="007E5228"/>
    <w:rsid w:val="007E5DBA"/>
    <w:rsid w:val="007E6A1A"/>
    <w:rsid w:val="007E7879"/>
    <w:rsid w:val="007F73F5"/>
    <w:rsid w:val="00813503"/>
    <w:rsid w:val="0082523A"/>
    <w:rsid w:val="008266C3"/>
    <w:rsid w:val="008274C1"/>
    <w:rsid w:val="00845AD5"/>
    <w:rsid w:val="00853551"/>
    <w:rsid w:val="00853A95"/>
    <w:rsid w:val="00853D8F"/>
    <w:rsid w:val="0085521B"/>
    <w:rsid w:val="0085594F"/>
    <w:rsid w:val="00860161"/>
    <w:rsid w:val="00863F06"/>
    <w:rsid w:val="008673A8"/>
    <w:rsid w:val="00875393"/>
    <w:rsid w:val="00881352"/>
    <w:rsid w:val="0088543F"/>
    <w:rsid w:val="008874CE"/>
    <w:rsid w:val="00895AE0"/>
    <w:rsid w:val="008A73D9"/>
    <w:rsid w:val="008B3B50"/>
    <w:rsid w:val="008C08DF"/>
    <w:rsid w:val="008C5B5B"/>
    <w:rsid w:val="008C5BA9"/>
    <w:rsid w:val="008D495D"/>
    <w:rsid w:val="008E1433"/>
    <w:rsid w:val="008F207B"/>
    <w:rsid w:val="008F6FCD"/>
    <w:rsid w:val="00900995"/>
    <w:rsid w:val="00907D59"/>
    <w:rsid w:val="00911716"/>
    <w:rsid w:val="00911729"/>
    <w:rsid w:val="00913B58"/>
    <w:rsid w:val="00922F9C"/>
    <w:rsid w:val="00923959"/>
    <w:rsid w:val="00937FCA"/>
    <w:rsid w:val="0094337C"/>
    <w:rsid w:val="00945BAB"/>
    <w:rsid w:val="009513FD"/>
    <w:rsid w:val="0095239A"/>
    <w:rsid w:val="009579D5"/>
    <w:rsid w:val="00961C90"/>
    <w:rsid w:val="00973406"/>
    <w:rsid w:val="00980419"/>
    <w:rsid w:val="009819CF"/>
    <w:rsid w:val="00982310"/>
    <w:rsid w:val="00982A7E"/>
    <w:rsid w:val="0098484A"/>
    <w:rsid w:val="009A3F10"/>
    <w:rsid w:val="009B7457"/>
    <w:rsid w:val="009C2966"/>
    <w:rsid w:val="009C7DD3"/>
    <w:rsid w:val="009E3D6F"/>
    <w:rsid w:val="009E4A8D"/>
    <w:rsid w:val="009F3776"/>
    <w:rsid w:val="009F4E80"/>
    <w:rsid w:val="009F56A4"/>
    <w:rsid w:val="00A03ECB"/>
    <w:rsid w:val="00A24AA2"/>
    <w:rsid w:val="00A34F7D"/>
    <w:rsid w:val="00A4286D"/>
    <w:rsid w:val="00A431A8"/>
    <w:rsid w:val="00A469D2"/>
    <w:rsid w:val="00A478C2"/>
    <w:rsid w:val="00A51C74"/>
    <w:rsid w:val="00A550E6"/>
    <w:rsid w:val="00A60D22"/>
    <w:rsid w:val="00A61B2A"/>
    <w:rsid w:val="00A6248C"/>
    <w:rsid w:val="00A76A1E"/>
    <w:rsid w:val="00A851F6"/>
    <w:rsid w:val="00A9022C"/>
    <w:rsid w:val="00A95181"/>
    <w:rsid w:val="00A9596F"/>
    <w:rsid w:val="00AA40DD"/>
    <w:rsid w:val="00AA5CBA"/>
    <w:rsid w:val="00AB23AA"/>
    <w:rsid w:val="00AB2930"/>
    <w:rsid w:val="00AB2B61"/>
    <w:rsid w:val="00AC5685"/>
    <w:rsid w:val="00AC5A13"/>
    <w:rsid w:val="00AC5B28"/>
    <w:rsid w:val="00AC6E98"/>
    <w:rsid w:val="00AD0D68"/>
    <w:rsid w:val="00AE0E37"/>
    <w:rsid w:val="00AE4E8A"/>
    <w:rsid w:val="00AF0B9B"/>
    <w:rsid w:val="00AF50CF"/>
    <w:rsid w:val="00B06166"/>
    <w:rsid w:val="00B13C98"/>
    <w:rsid w:val="00B17FC6"/>
    <w:rsid w:val="00B219EA"/>
    <w:rsid w:val="00B24897"/>
    <w:rsid w:val="00B31915"/>
    <w:rsid w:val="00B31AAB"/>
    <w:rsid w:val="00B328E3"/>
    <w:rsid w:val="00B33454"/>
    <w:rsid w:val="00B33A44"/>
    <w:rsid w:val="00B4135F"/>
    <w:rsid w:val="00B43F8E"/>
    <w:rsid w:val="00B44D79"/>
    <w:rsid w:val="00B56CC2"/>
    <w:rsid w:val="00B57C36"/>
    <w:rsid w:val="00B61F48"/>
    <w:rsid w:val="00B62970"/>
    <w:rsid w:val="00B64600"/>
    <w:rsid w:val="00B657FF"/>
    <w:rsid w:val="00B81752"/>
    <w:rsid w:val="00B862CB"/>
    <w:rsid w:val="00B86AF3"/>
    <w:rsid w:val="00B973B0"/>
    <w:rsid w:val="00BA6D15"/>
    <w:rsid w:val="00BB227E"/>
    <w:rsid w:val="00BB5778"/>
    <w:rsid w:val="00BB5C1B"/>
    <w:rsid w:val="00BB6022"/>
    <w:rsid w:val="00BC76DA"/>
    <w:rsid w:val="00BE3747"/>
    <w:rsid w:val="00BF3205"/>
    <w:rsid w:val="00BF3AF4"/>
    <w:rsid w:val="00C038B3"/>
    <w:rsid w:val="00C04C7E"/>
    <w:rsid w:val="00C1349C"/>
    <w:rsid w:val="00C20F78"/>
    <w:rsid w:val="00C26B6C"/>
    <w:rsid w:val="00C308B7"/>
    <w:rsid w:val="00C325C8"/>
    <w:rsid w:val="00C36ECA"/>
    <w:rsid w:val="00C4241D"/>
    <w:rsid w:val="00C51F00"/>
    <w:rsid w:val="00C60C07"/>
    <w:rsid w:val="00C63BBE"/>
    <w:rsid w:val="00C82363"/>
    <w:rsid w:val="00C837DE"/>
    <w:rsid w:val="00C908DE"/>
    <w:rsid w:val="00C91193"/>
    <w:rsid w:val="00C92506"/>
    <w:rsid w:val="00C929EA"/>
    <w:rsid w:val="00C9761E"/>
    <w:rsid w:val="00CA4298"/>
    <w:rsid w:val="00CA773A"/>
    <w:rsid w:val="00CB1868"/>
    <w:rsid w:val="00CB350B"/>
    <w:rsid w:val="00CB4D70"/>
    <w:rsid w:val="00CB58C0"/>
    <w:rsid w:val="00CC42A7"/>
    <w:rsid w:val="00CC69F8"/>
    <w:rsid w:val="00CC758F"/>
    <w:rsid w:val="00CD0529"/>
    <w:rsid w:val="00CD4B89"/>
    <w:rsid w:val="00CE2E98"/>
    <w:rsid w:val="00CF0AF5"/>
    <w:rsid w:val="00CF3151"/>
    <w:rsid w:val="00CF33EF"/>
    <w:rsid w:val="00CF4CBC"/>
    <w:rsid w:val="00D03E09"/>
    <w:rsid w:val="00D076F7"/>
    <w:rsid w:val="00D177E1"/>
    <w:rsid w:val="00D241F7"/>
    <w:rsid w:val="00D273C2"/>
    <w:rsid w:val="00D44C09"/>
    <w:rsid w:val="00D46E40"/>
    <w:rsid w:val="00D50A59"/>
    <w:rsid w:val="00D539B7"/>
    <w:rsid w:val="00D604C1"/>
    <w:rsid w:val="00D7061D"/>
    <w:rsid w:val="00D709EC"/>
    <w:rsid w:val="00D7376A"/>
    <w:rsid w:val="00D80575"/>
    <w:rsid w:val="00D81947"/>
    <w:rsid w:val="00D82C2D"/>
    <w:rsid w:val="00D900FE"/>
    <w:rsid w:val="00D90CB1"/>
    <w:rsid w:val="00D97D48"/>
    <w:rsid w:val="00D97E28"/>
    <w:rsid w:val="00DB111B"/>
    <w:rsid w:val="00DB1C9C"/>
    <w:rsid w:val="00DC020D"/>
    <w:rsid w:val="00DC0442"/>
    <w:rsid w:val="00DC1B7E"/>
    <w:rsid w:val="00DE2FC0"/>
    <w:rsid w:val="00DE33D1"/>
    <w:rsid w:val="00DE400D"/>
    <w:rsid w:val="00DE7F73"/>
    <w:rsid w:val="00DF3BC1"/>
    <w:rsid w:val="00DF49BB"/>
    <w:rsid w:val="00DF68E3"/>
    <w:rsid w:val="00DF6A7B"/>
    <w:rsid w:val="00DF7690"/>
    <w:rsid w:val="00E004AA"/>
    <w:rsid w:val="00E028CE"/>
    <w:rsid w:val="00E054CF"/>
    <w:rsid w:val="00E07501"/>
    <w:rsid w:val="00E1108B"/>
    <w:rsid w:val="00E11711"/>
    <w:rsid w:val="00E11F19"/>
    <w:rsid w:val="00E12FF1"/>
    <w:rsid w:val="00E14428"/>
    <w:rsid w:val="00E21524"/>
    <w:rsid w:val="00E23567"/>
    <w:rsid w:val="00E27D77"/>
    <w:rsid w:val="00E3668A"/>
    <w:rsid w:val="00E36AF4"/>
    <w:rsid w:val="00E437C0"/>
    <w:rsid w:val="00E44E99"/>
    <w:rsid w:val="00E56734"/>
    <w:rsid w:val="00E67115"/>
    <w:rsid w:val="00E735D5"/>
    <w:rsid w:val="00E73C1E"/>
    <w:rsid w:val="00E7470D"/>
    <w:rsid w:val="00E8205F"/>
    <w:rsid w:val="00E861A4"/>
    <w:rsid w:val="00E9201E"/>
    <w:rsid w:val="00E97D5A"/>
    <w:rsid w:val="00E97E44"/>
    <w:rsid w:val="00EA1346"/>
    <w:rsid w:val="00EA43FF"/>
    <w:rsid w:val="00EA4A3B"/>
    <w:rsid w:val="00EA53DF"/>
    <w:rsid w:val="00EB2B2C"/>
    <w:rsid w:val="00EB384B"/>
    <w:rsid w:val="00EB4239"/>
    <w:rsid w:val="00EB532F"/>
    <w:rsid w:val="00EB795C"/>
    <w:rsid w:val="00EB7C3B"/>
    <w:rsid w:val="00EC0317"/>
    <w:rsid w:val="00EC0579"/>
    <w:rsid w:val="00EC2A55"/>
    <w:rsid w:val="00EC6289"/>
    <w:rsid w:val="00ED0DC9"/>
    <w:rsid w:val="00ED27A9"/>
    <w:rsid w:val="00ED6023"/>
    <w:rsid w:val="00ED742A"/>
    <w:rsid w:val="00EE2081"/>
    <w:rsid w:val="00EE467D"/>
    <w:rsid w:val="00EF4064"/>
    <w:rsid w:val="00F01D3C"/>
    <w:rsid w:val="00F04C64"/>
    <w:rsid w:val="00F05C50"/>
    <w:rsid w:val="00F07C6B"/>
    <w:rsid w:val="00F12D19"/>
    <w:rsid w:val="00F21DA9"/>
    <w:rsid w:val="00F232E1"/>
    <w:rsid w:val="00F26868"/>
    <w:rsid w:val="00F3444A"/>
    <w:rsid w:val="00F3571F"/>
    <w:rsid w:val="00F36C23"/>
    <w:rsid w:val="00F37A4D"/>
    <w:rsid w:val="00F420A3"/>
    <w:rsid w:val="00F430FF"/>
    <w:rsid w:val="00F44476"/>
    <w:rsid w:val="00F4695D"/>
    <w:rsid w:val="00F51C92"/>
    <w:rsid w:val="00F5368E"/>
    <w:rsid w:val="00F5440D"/>
    <w:rsid w:val="00F55C68"/>
    <w:rsid w:val="00F67CA8"/>
    <w:rsid w:val="00F72B4E"/>
    <w:rsid w:val="00F7463A"/>
    <w:rsid w:val="00F8452A"/>
    <w:rsid w:val="00F937B1"/>
    <w:rsid w:val="00F97613"/>
    <w:rsid w:val="00FA1E97"/>
    <w:rsid w:val="00FB0292"/>
    <w:rsid w:val="00FB3EC1"/>
    <w:rsid w:val="00FC3EAE"/>
    <w:rsid w:val="00FC711C"/>
    <w:rsid w:val="00FD0697"/>
    <w:rsid w:val="00FD49BB"/>
    <w:rsid w:val="00FE3308"/>
    <w:rsid w:val="00FE7B1C"/>
    <w:rsid w:val="30B47271"/>
    <w:rsid w:val="3765B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customStyle="1" w:styleId="TextbublinyChar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customStyle="1" w:styleId="normaltextrun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customStyle="1" w:styleId="eop">
    <w:name w:val="eop"/>
    <w:basedOn w:val="Predvolenpsmoodseku"/>
    <w:rsid w:val="00AC5B28"/>
  </w:style>
  <w:style w:type="paragraph" w:customStyle="1" w:styleId="paragraph">
    <w:name w:val="paragraph"/>
    <w:basedOn w:val="Normlny"/>
    <w:rsid w:val="00B33A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  <w:style w:type="table" w:styleId="Mriekatabuky">
    <w:name w:val="Table Grid"/>
    <w:basedOn w:val="Normlnatabuka"/>
    <w:rsid w:val="00FB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1375854E-DB08-4E23-AA26-49E6AF8F5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22</Lines>
  <Paragraphs>19</Paragraphs>
  <ScaleCrop>false</ScaleCrop>
  <Company>TOSHIBA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Kadasi</dc:creator>
  <cp:keywords/>
  <cp:lastModifiedBy>Stanislava Imrichova</cp:lastModifiedBy>
  <cp:revision>2</cp:revision>
  <cp:lastPrinted>2024-06-13T08:19:00Z</cp:lastPrinted>
  <dcterms:created xsi:type="dcterms:W3CDTF">2026-02-10T11:53:00Z</dcterms:created>
  <dcterms:modified xsi:type="dcterms:W3CDTF">2026-02-10T11:53:00Z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MediaServiceImageTags">
    <vt:lpwstr/>
  </property>
</Properties>
</file>